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EE6244" w14:textId="33D9879A" w:rsidR="009B3921" w:rsidRDefault="009B3921" w:rsidP="009B3921">
      <w:pPr>
        <w:spacing w:line="480" w:lineRule="auto"/>
        <w:rPr>
          <w:rFonts w:ascii="Times New Roman" w:hAnsi="Times New Roman" w:cs="Times New Roman"/>
          <w:sz w:val="24"/>
          <w:szCs w:val="24"/>
        </w:rPr>
      </w:pPr>
      <w:bookmarkStart w:id="0" w:name="_Hlk530505876"/>
    </w:p>
    <w:bookmarkEnd w:id="0"/>
    <w:p w14:paraId="7C1E4817" w14:textId="77777777" w:rsidR="009B3921" w:rsidRDefault="009B3921" w:rsidP="009B3921">
      <w:pPr>
        <w:spacing w:line="480" w:lineRule="auto"/>
        <w:jc w:val="center"/>
        <w:rPr>
          <w:rFonts w:ascii="Times New Roman" w:hAnsi="Times New Roman" w:cs="Times New Roman"/>
          <w:sz w:val="24"/>
          <w:szCs w:val="24"/>
        </w:rPr>
      </w:pPr>
    </w:p>
    <w:p w14:paraId="69889F97" w14:textId="77777777" w:rsidR="009B3921" w:rsidRDefault="009B3921" w:rsidP="009B3921">
      <w:pPr>
        <w:spacing w:line="480" w:lineRule="auto"/>
        <w:jc w:val="center"/>
        <w:rPr>
          <w:rFonts w:ascii="Times New Roman" w:hAnsi="Times New Roman" w:cs="Times New Roman"/>
          <w:sz w:val="24"/>
          <w:szCs w:val="24"/>
        </w:rPr>
      </w:pPr>
    </w:p>
    <w:p w14:paraId="168F3EAD" w14:textId="77777777" w:rsidR="009B3921" w:rsidRDefault="009B3921" w:rsidP="009B3921">
      <w:pPr>
        <w:spacing w:line="480" w:lineRule="auto"/>
        <w:jc w:val="center"/>
        <w:rPr>
          <w:rFonts w:ascii="Times New Roman" w:hAnsi="Times New Roman" w:cs="Times New Roman"/>
          <w:sz w:val="24"/>
          <w:szCs w:val="24"/>
        </w:rPr>
      </w:pPr>
    </w:p>
    <w:p w14:paraId="3532B5B3" w14:textId="2E9E832A" w:rsidR="009B3921" w:rsidRDefault="009B3921" w:rsidP="009B392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‘Station Eleven’ by Emily St. John.</w:t>
      </w:r>
    </w:p>
    <w:p w14:paraId="2058C617" w14:textId="265F4237" w:rsidR="009B3921" w:rsidRDefault="009B3921" w:rsidP="009B392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F7C05AF" w14:textId="1C6CE74F" w:rsidR="009B3921" w:rsidRDefault="009B3921" w:rsidP="009B39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0C85447" w14:textId="77777777" w:rsidR="009B3921" w:rsidRDefault="009B3921" w:rsidP="009B3921">
      <w:pPr>
        <w:spacing w:line="480" w:lineRule="auto"/>
        <w:rPr>
          <w:rFonts w:ascii="Times New Roman" w:hAnsi="Times New Roman" w:cs="Times New Roman"/>
          <w:sz w:val="24"/>
          <w:szCs w:val="24"/>
        </w:rPr>
      </w:pPr>
    </w:p>
    <w:p w14:paraId="181D3F80" w14:textId="77777777" w:rsidR="009B3921" w:rsidRDefault="009B3921" w:rsidP="009B3921">
      <w:pPr>
        <w:spacing w:line="480" w:lineRule="auto"/>
        <w:rPr>
          <w:rFonts w:ascii="Times New Roman" w:hAnsi="Times New Roman" w:cs="Times New Roman"/>
          <w:sz w:val="24"/>
          <w:szCs w:val="24"/>
        </w:rPr>
      </w:pPr>
    </w:p>
    <w:p w14:paraId="3CDDDBEE" w14:textId="77777777" w:rsidR="009B3921" w:rsidRDefault="009B3921" w:rsidP="009B3921">
      <w:pPr>
        <w:spacing w:line="480" w:lineRule="auto"/>
        <w:rPr>
          <w:rFonts w:ascii="Times New Roman" w:hAnsi="Times New Roman" w:cs="Times New Roman"/>
          <w:sz w:val="24"/>
          <w:szCs w:val="24"/>
        </w:rPr>
      </w:pPr>
    </w:p>
    <w:p w14:paraId="37ED40C4" w14:textId="18F27614" w:rsidR="009B3921" w:rsidRDefault="009B3921" w:rsidP="009B3921">
      <w:pPr>
        <w:spacing w:line="480" w:lineRule="auto"/>
        <w:rPr>
          <w:rFonts w:ascii="Times New Roman" w:hAnsi="Times New Roman" w:cs="Times New Roman"/>
          <w:sz w:val="24"/>
          <w:szCs w:val="24"/>
        </w:rPr>
      </w:pPr>
    </w:p>
    <w:p w14:paraId="28A88F78" w14:textId="6594BCE4" w:rsidR="009B3921" w:rsidRDefault="009B3921" w:rsidP="009B3921">
      <w:pPr>
        <w:spacing w:line="480" w:lineRule="auto"/>
        <w:rPr>
          <w:rFonts w:ascii="Times New Roman" w:hAnsi="Times New Roman" w:cs="Times New Roman"/>
          <w:sz w:val="24"/>
          <w:szCs w:val="24"/>
        </w:rPr>
      </w:pPr>
    </w:p>
    <w:p w14:paraId="161F6FEA" w14:textId="4F152BDD" w:rsidR="009B3921" w:rsidRDefault="009B3921" w:rsidP="009B3921">
      <w:pPr>
        <w:spacing w:line="480" w:lineRule="auto"/>
        <w:rPr>
          <w:rFonts w:ascii="Times New Roman" w:hAnsi="Times New Roman" w:cs="Times New Roman"/>
          <w:sz w:val="24"/>
          <w:szCs w:val="24"/>
        </w:rPr>
      </w:pPr>
    </w:p>
    <w:p w14:paraId="7A409E8A" w14:textId="1C0F0B7F" w:rsidR="009B3921" w:rsidRDefault="009B3921" w:rsidP="009B3921">
      <w:pPr>
        <w:spacing w:line="480" w:lineRule="auto"/>
        <w:rPr>
          <w:rFonts w:ascii="Times New Roman" w:hAnsi="Times New Roman" w:cs="Times New Roman"/>
          <w:sz w:val="24"/>
          <w:szCs w:val="24"/>
        </w:rPr>
      </w:pPr>
    </w:p>
    <w:p w14:paraId="0838C841" w14:textId="0567132C" w:rsidR="009B3921" w:rsidRDefault="009B3921" w:rsidP="009B3921">
      <w:pPr>
        <w:spacing w:line="480" w:lineRule="auto"/>
        <w:rPr>
          <w:rFonts w:ascii="Times New Roman" w:hAnsi="Times New Roman" w:cs="Times New Roman"/>
          <w:sz w:val="24"/>
          <w:szCs w:val="24"/>
        </w:rPr>
      </w:pPr>
    </w:p>
    <w:p w14:paraId="5E57433E" w14:textId="54BB8D92" w:rsidR="009B3921" w:rsidRDefault="009B3921" w:rsidP="009B3921">
      <w:pPr>
        <w:spacing w:line="480" w:lineRule="auto"/>
        <w:rPr>
          <w:rFonts w:ascii="Times New Roman" w:hAnsi="Times New Roman" w:cs="Times New Roman"/>
          <w:sz w:val="24"/>
          <w:szCs w:val="24"/>
        </w:rPr>
      </w:pPr>
    </w:p>
    <w:p w14:paraId="3A32F108" w14:textId="4F559553" w:rsidR="009B3921" w:rsidRDefault="009B3921" w:rsidP="009B3921">
      <w:pPr>
        <w:spacing w:line="480" w:lineRule="auto"/>
        <w:rPr>
          <w:rFonts w:ascii="Times New Roman" w:hAnsi="Times New Roman" w:cs="Times New Roman"/>
          <w:sz w:val="24"/>
          <w:szCs w:val="24"/>
        </w:rPr>
      </w:pPr>
    </w:p>
    <w:p w14:paraId="488D82D2" w14:textId="77777777" w:rsidR="009B3921" w:rsidRDefault="009B3921" w:rsidP="009B3921">
      <w:pPr>
        <w:spacing w:line="480" w:lineRule="auto"/>
        <w:rPr>
          <w:rFonts w:ascii="Times New Roman" w:hAnsi="Times New Roman" w:cs="Times New Roman"/>
          <w:sz w:val="24"/>
          <w:szCs w:val="24"/>
        </w:rPr>
      </w:pPr>
    </w:p>
    <w:p w14:paraId="720CD0D5" w14:textId="1AAE31A8" w:rsidR="002A4CA2" w:rsidRDefault="002A4CA2" w:rsidP="002A4C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Station eleven</w:t>
      </w:r>
    </w:p>
    <w:p w14:paraId="007DBDFF" w14:textId="1DCC0BCC" w:rsidR="009B3921" w:rsidRPr="009B3921" w:rsidRDefault="009B3921" w:rsidP="002A4CA2">
      <w:pPr>
        <w:spacing w:line="480" w:lineRule="auto"/>
        <w:ind w:firstLine="720"/>
        <w:rPr>
          <w:rFonts w:ascii="Times New Roman" w:hAnsi="Times New Roman" w:cs="Times New Roman"/>
          <w:sz w:val="24"/>
          <w:szCs w:val="24"/>
        </w:rPr>
      </w:pPr>
      <w:r w:rsidRPr="009B3921">
        <w:rPr>
          <w:rFonts w:ascii="Times New Roman" w:hAnsi="Times New Roman" w:cs="Times New Roman"/>
          <w:sz w:val="24"/>
          <w:szCs w:val="24"/>
        </w:rPr>
        <w:t>The novel ‘Station Eleven' by Emily St. John Mandel is based on science fiction. It focuses on some of the major issues facing society in the contemporary world. The author highlights the aftermath of an outbreak of swine flu otherwise referred to as ‘Georgia Flu'  named after the geographical location,  in a Great Lakes region and how the pandemic affects and influences the life of the netizens. The epidemic has made the whole world go berserk and devastated as it leaves many dead and so many others weak. This affects the general growth and development as there is stagnation in economic and social development as a result of low productivity. Instead of people, especially the medics, being contented with their much-accorded efforts in eliminating the pandemic, there is a bellowing feeling of nostalgia and dystopia, and they feel beaten and defeated.</w:t>
      </w:r>
    </w:p>
    <w:p w14:paraId="72EE8985" w14:textId="3272DDBD" w:rsidR="009B3921" w:rsidRPr="009B3921" w:rsidRDefault="009B3921" w:rsidP="002A4CA2">
      <w:pPr>
        <w:spacing w:line="480" w:lineRule="auto"/>
        <w:ind w:firstLine="720"/>
        <w:rPr>
          <w:rFonts w:ascii="Times New Roman" w:hAnsi="Times New Roman" w:cs="Times New Roman"/>
          <w:sz w:val="24"/>
          <w:szCs w:val="24"/>
        </w:rPr>
      </w:pPr>
      <w:proofErr w:type="spellStart"/>
      <w:r w:rsidRPr="009B3921">
        <w:rPr>
          <w:rFonts w:ascii="Times New Roman" w:hAnsi="Times New Roman" w:cs="Times New Roman"/>
          <w:sz w:val="24"/>
          <w:szCs w:val="24"/>
        </w:rPr>
        <w:t>Jeevan</w:t>
      </w:r>
      <w:proofErr w:type="spellEnd"/>
      <w:r w:rsidRPr="009B3921">
        <w:rPr>
          <w:rFonts w:ascii="Times New Roman" w:hAnsi="Times New Roman" w:cs="Times New Roman"/>
          <w:sz w:val="24"/>
          <w:szCs w:val="24"/>
        </w:rPr>
        <w:t xml:space="preserve">, one of the characters in the novel finds himself in a tricky situation since he began training as a paramedic receives </w:t>
      </w:r>
      <w:r w:rsidR="002A4CA2" w:rsidRPr="009B3921">
        <w:rPr>
          <w:rFonts w:ascii="Times New Roman" w:hAnsi="Times New Roman" w:cs="Times New Roman"/>
          <w:sz w:val="24"/>
          <w:szCs w:val="24"/>
        </w:rPr>
        <w:t>surging</w:t>
      </w:r>
      <w:r w:rsidRPr="009B3921">
        <w:rPr>
          <w:rFonts w:ascii="Times New Roman" w:hAnsi="Times New Roman" w:cs="Times New Roman"/>
          <w:sz w:val="24"/>
          <w:szCs w:val="24"/>
        </w:rPr>
        <w:t xml:space="preserve"> information from one of his doctor friends who calls and discloses to him that there is an outbreak of contagious Georgia flu in the city. The most alarming part of the information is that the flu is spreading very fast and would soon turn into an epidemic. He has to act with speed to save himself from the attack. As a result</w:t>
      </w:r>
      <w:proofErr w:type="gramStart"/>
      <w:r w:rsidRPr="009B3921">
        <w:rPr>
          <w:rFonts w:ascii="Times New Roman" w:hAnsi="Times New Roman" w:cs="Times New Roman"/>
          <w:sz w:val="24"/>
          <w:szCs w:val="24"/>
        </w:rPr>
        <w:t>,  Jeevan</w:t>
      </w:r>
      <w:proofErr w:type="gramEnd"/>
      <w:r w:rsidRPr="009B3921">
        <w:rPr>
          <w:rFonts w:ascii="Times New Roman" w:hAnsi="Times New Roman" w:cs="Times New Roman"/>
          <w:sz w:val="24"/>
          <w:szCs w:val="24"/>
        </w:rPr>
        <w:t xml:space="preserve"> decides to pack and moves to his brother's house to live with him. In a catastrophic turn of events, many succumb in three weeks after Jeevan vacates the </w:t>
      </w:r>
      <w:proofErr w:type="gramStart"/>
      <w:r w:rsidRPr="009B3921">
        <w:rPr>
          <w:rFonts w:ascii="Times New Roman" w:hAnsi="Times New Roman" w:cs="Times New Roman"/>
          <w:sz w:val="24"/>
          <w:szCs w:val="24"/>
        </w:rPr>
        <w:t>city,</w:t>
      </w:r>
      <w:proofErr w:type="gramEnd"/>
      <w:r w:rsidRPr="009B3921">
        <w:rPr>
          <w:rFonts w:ascii="Times New Roman" w:hAnsi="Times New Roman" w:cs="Times New Roman"/>
          <w:sz w:val="24"/>
          <w:szCs w:val="24"/>
        </w:rPr>
        <w:t xml:space="preserve"> those include most of the actors, actresses and mourners who had assembled to mourn the death of Arthur.</w:t>
      </w:r>
    </w:p>
    <w:p w14:paraId="441EA1C3" w14:textId="77777777" w:rsidR="009B3921" w:rsidRPr="009B3921" w:rsidRDefault="009B3921" w:rsidP="002A4CA2">
      <w:pPr>
        <w:spacing w:line="480" w:lineRule="auto"/>
        <w:ind w:firstLine="720"/>
        <w:rPr>
          <w:rFonts w:ascii="Times New Roman" w:hAnsi="Times New Roman" w:cs="Times New Roman"/>
          <w:sz w:val="24"/>
          <w:szCs w:val="24"/>
        </w:rPr>
      </w:pPr>
      <w:r w:rsidRPr="009B3921">
        <w:rPr>
          <w:rFonts w:ascii="Times New Roman" w:hAnsi="Times New Roman" w:cs="Times New Roman"/>
          <w:sz w:val="24"/>
          <w:szCs w:val="24"/>
        </w:rPr>
        <w:t xml:space="preserve">The most striking thing about this part is that it clearly outlines how dangerous and contagious Georgia Flu is. It has managed to sweep almost the whole city within three weeks. It also reveals how lucky Jeevan is to have relocated just in time before the attack of the great pandemic. It is also clear that the epidemic is forcing people to move from the city. Among those </w:t>
      </w:r>
      <w:r w:rsidRPr="009B3921">
        <w:rPr>
          <w:rFonts w:ascii="Times New Roman" w:hAnsi="Times New Roman" w:cs="Times New Roman"/>
          <w:sz w:val="24"/>
          <w:szCs w:val="24"/>
        </w:rPr>
        <w:lastRenderedPageBreak/>
        <w:t>that have to walk are people expected to help in curbing the disease, the likes of Jeevan. This will lead to a shortage of workforce and skills required in alleviating the spread of the pandemic. It also indicates that since there is the massive death of people, the resultant will be lack of workforce which will lead to a lack of development.</w:t>
      </w:r>
    </w:p>
    <w:p w14:paraId="27B3C868" w14:textId="7BB68A2C" w:rsidR="002A4CA2" w:rsidRDefault="009B3921" w:rsidP="002A4CA2">
      <w:pPr>
        <w:spacing w:line="480" w:lineRule="auto"/>
        <w:ind w:firstLine="720"/>
        <w:rPr>
          <w:rFonts w:ascii="Times New Roman" w:hAnsi="Times New Roman" w:cs="Times New Roman"/>
          <w:sz w:val="24"/>
          <w:szCs w:val="24"/>
        </w:rPr>
      </w:pPr>
      <w:r w:rsidRPr="009B3921">
        <w:rPr>
          <w:rFonts w:ascii="Times New Roman" w:hAnsi="Times New Roman" w:cs="Times New Roman"/>
          <w:sz w:val="24"/>
          <w:szCs w:val="24"/>
        </w:rPr>
        <w:t>Specific group of actors who moved around the whole Great Lakes region to another showcasing their skills, an actress, Kirsten, who was very young during the plague can remember very little about what had happened back then. The good part though is that Arthur, the actor who died on stage as Jeevan tried to resituate him, had left her graphic novels titled  ‘Dr. Eleven' that she still dearly carries. When the troupe reaches a small village where they had left a woman friend of them and was pregnant then, they are shocked to find out that all the people they knew are missing. The town has been degraded, and a new clique of people has cropped up.</w:t>
      </w:r>
    </w:p>
    <w:p w14:paraId="6630912D" w14:textId="371C1779" w:rsidR="009B3921" w:rsidRPr="009B3921" w:rsidRDefault="009B3921" w:rsidP="002A4CA2">
      <w:pPr>
        <w:spacing w:line="480" w:lineRule="auto"/>
        <w:ind w:firstLine="720"/>
        <w:rPr>
          <w:rFonts w:ascii="Times New Roman" w:hAnsi="Times New Roman" w:cs="Times New Roman"/>
          <w:sz w:val="24"/>
          <w:szCs w:val="24"/>
        </w:rPr>
      </w:pPr>
      <w:r w:rsidRPr="009B3921">
        <w:rPr>
          <w:rFonts w:ascii="Times New Roman" w:hAnsi="Times New Roman" w:cs="Times New Roman"/>
          <w:sz w:val="24"/>
          <w:szCs w:val="24"/>
        </w:rPr>
        <w:t xml:space="preserve"> The town that was in the spasm of civilization is now under the reign of a mysterious prophet. The whole town fears and reveres him to the point that he takes advantage of their innocence. The prophet unconditionally rapes young girls and avidly claims that they are his ‘wives'. The mystery of the prophet disturbs the troupe, but they decide to move to the Museum of Civilization to try and locate their missing friends. They are however alarmed by the state en route to the museum. They meet with a stowaway who had escaped the town as the mysterious prophet wanted her as his bride. They troupe parts way as they approach the city leaving Kirsten and one of her friends August frightened but the forge on towards the Museum.</w:t>
      </w:r>
    </w:p>
    <w:p w14:paraId="703E554B" w14:textId="57CA01DE" w:rsidR="009B3921" w:rsidRPr="009B3921" w:rsidRDefault="009B3921" w:rsidP="002A4CA2">
      <w:pPr>
        <w:spacing w:line="480" w:lineRule="auto"/>
        <w:ind w:firstLine="720"/>
        <w:rPr>
          <w:rFonts w:ascii="Times New Roman" w:hAnsi="Times New Roman" w:cs="Times New Roman"/>
          <w:sz w:val="24"/>
          <w:szCs w:val="24"/>
        </w:rPr>
      </w:pPr>
      <w:r w:rsidRPr="009B3921">
        <w:rPr>
          <w:rFonts w:ascii="Times New Roman" w:hAnsi="Times New Roman" w:cs="Times New Roman"/>
          <w:sz w:val="24"/>
          <w:szCs w:val="24"/>
        </w:rPr>
        <w:t xml:space="preserve">I am particularly taken aback by the state of the small town twenty years down the line. The author refers to the city to have undergone a state of collapse if civilization. The town that by then looked promising and </w:t>
      </w:r>
      <w:r w:rsidR="002A4CA2" w:rsidRPr="009B3921">
        <w:rPr>
          <w:rFonts w:ascii="Times New Roman" w:hAnsi="Times New Roman" w:cs="Times New Roman"/>
          <w:sz w:val="24"/>
          <w:szCs w:val="24"/>
        </w:rPr>
        <w:t>civilized</w:t>
      </w:r>
      <w:r w:rsidRPr="009B3921">
        <w:rPr>
          <w:rFonts w:ascii="Times New Roman" w:hAnsi="Times New Roman" w:cs="Times New Roman"/>
          <w:sz w:val="24"/>
          <w:szCs w:val="24"/>
        </w:rPr>
        <w:t xml:space="preserve"> has been reduced to a mere skeleton of its former self. What is particularly disturbing is the </w:t>
      </w:r>
      <w:r w:rsidR="002A4CA2" w:rsidRPr="009B3921">
        <w:rPr>
          <w:rFonts w:ascii="Times New Roman" w:hAnsi="Times New Roman" w:cs="Times New Roman"/>
          <w:sz w:val="24"/>
          <w:szCs w:val="24"/>
        </w:rPr>
        <w:t>behavior</w:t>
      </w:r>
      <w:r w:rsidRPr="009B3921">
        <w:rPr>
          <w:rFonts w:ascii="Times New Roman" w:hAnsi="Times New Roman" w:cs="Times New Roman"/>
          <w:sz w:val="24"/>
          <w:szCs w:val="24"/>
        </w:rPr>
        <w:t xml:space="preserve"> of the self-proclaimed prophet. The fact that he is </w:t>
      </w:r>
      <w:r w:rsidRPr="009B3921">
        <w:rPr>
          <w:rFonts w:ascii="Times New Roman" w:hAnsi="Times New Roman" w:cs="Times New Roman"/>
          <w:sz w:val="24"/>
          <w:szCs w:val="24"/>
        </w:rPr>
        <w:lastRenderedPageBreak/>
        <w:t>a prophet dictates that he is supposed to teach good morals and help people in the town. He is, however, the opposite of this. He is the one raping the young girl to the extent that they flee the area fearing his immorality directed upon them. This creates a state of dystopia. The whole place is in shambles, and people feel hopeless and lost in their town.</w:t>
      </w:r>
    </w:p>
    <w:p w14:paraId="225B184E" w14:textId="0296360B" w:rsidR="009B3921" w:rsidRPr="009B3921" w:rsidRDefault="009B3921" w:rsidP="002A4CA2">
      <w:pPr>
        <w:spacing w:line="480" w:lineRule="auto"/>
        <w:ind w:firstLine="720"/>
        <w:rPr>
          <w:rFonts w:ascii="Times New Roman" w:hAnsi="Times New Roman" w:cs="Times New Roman"/>
          <w:sz w:val="24"/>
          <w:szCs w:val="24"/>
        </w:rPr>
      </w:pPr>
      <w:r w:rsidRPr="009B3921">
        <w:rPr>
          <w:rFonts w:ascii="Times New Roman" w:hAnsi="Times New Roman" w:cs="Times New Roman"/>
          <w:sz w:val="24"/>
          <w:szCs w:val="24"/>
        </w:rPr>
        <w:t xml:space="preserve">The story revolves back to year one, the time before the collapse of </w:t>
      </w:r>
      <w:r w:rsidR="002A4CA2" w:rsidRPr="009B3921">
        <w:rPr>
          <w:rFonts w:ascii="Times New Roman" w:hAnsi="Times New Roman" w:cs="Times New Roman"/>
          <w:sz w:val="24"/>
          <w:szCs w:val="24"/>
        </w:rPr>
        <w:t>civilization</w:t>
      </w:r>
      <w:r w:rsidRPr="009B3921">
        <w:rPr>
          <w:rFonts w:ascii="Times New Roman" w:hAnsi="Times New Roman" w:cs="Times New Roman"/>
          <w:sz w:val="24"/>
          <w:szCs w:val="24"/>
        </w:rPr>
        <w:t xml:space="preserve">. Information about the author of the novel Dr Eleven is revealed to us. This information, however, is b known to Kirsten. This revelation helps us to know that the story had been authored by late Arthur's wife, Miranda, sometime before they divorced. The cause of the divorce was a result of the wife knowing that her husband was involved in an affair. This disturbs her very much, and she decides to walk out of the relationship, caring with her their young daughter. When Arthur informed Jeevan about the divorce, he is mentally disturbed, but he let things follow their course. Information about the problems Jeevan undergoes as he sped the city is evident. He and his brother Frank, who is paraplegic lock themselves as they await help. On </w:t>
      </w:r>
      <w:proofErr w:type="spellStart"/>
      <w:r w:rsidRPr="009B3921">
        <w:rPr>
          <w:rFonts w:ascii="Times New Roman" w:hAnsi="Times New Roman" w:cs="Times New Roman"/>
          <w:sz w:val="24"/>
          <w:szCs w:val="24"/>
        </w:rPr>
        <w:t>realisation</w:t>
      </w:r>
      <w:proofErr w:type="spellEnd"/>
      <w:r w:rsidRPr="009B3921">
        <w:rPr>
          <w:rFonts w:ascii="Times New Roman" w:hAnsi="Times New Roman" w:cs="Times New Roman"/>
          <w:sz w:val="24"/>
          <w:szCs w:val="24"/>
        </w:rPr>
        <w:t xml:space="preserve"> that no aid is forthcoming, Franks commits suicide to allow Jeevan to have an easy escape. He moves </w:t>
      </w:r>
      <w:proofErr w:type="gramStart"/>
      <w:r w:rsidRPr="009B3921">
        <w:rPr>
          <w:rFonts w:ascii="Times New Roman" w:hAnsi="Times New Roman" w:cs="Times New Roman"/>
          <w:sz w:val="24"/>
          <w:szCs w:val="24"/>
        </w:rPr>
        <w:t>South</w:t>
      </w:r>
      <w:proofErr w:type="gramEnd"/>
      <w:r w:rsidRPr="009B3921">
        <w:rPr>
          <w:rFonts w:ascii="Times New Roman" w:hAnsi="Times New Roman" w:cs="Times New Roman"/>
          <w:sz w:val="24"/>
          <w:szCs w:val="24"/>
        </w:rPr>
        <w:t xml:space="preserve"> where he becomes the town doctor.</w:t>
      </w:r>
    </w:p>
    <w:p w14:paraId="1BC03E22" w14:textId="1130FBD4" w:rsidR="009B3921" w:rsidRPr="009B3921" w:rsidRDefault="009B3921" w:rsidP="002A4CA2">
      <w:pPr>
        <w:spacing w:line="480" w:lineRule="auto"/>
        <w:ind w:firstLine="720"/>
        <w:rPr>
          <w:rFonts w:ascii="Times New Roman" w:hAnsi="Times New Roman" w:cs="Times New Roman"/>
          <w:sz w:val="24"/>
          <w:szCs w:val="24"/>
        </w:rPr>
      </w:pPr>
      <w:r w:rsidRPr="009B3921">
        <w:rPr>
          <w:rFonts w:ascii="Times New Roman" w:hAnsi="Times New Roman" w:cs="Times New Roman"/>
          <w:sz w:val="24"/>
          <w:szCs w:val="24"/>
        </w:rPr>
        <w:t xml:space="preserve">Back in year twenty, Kirsten and her friend find one of their friends captured by a group of cult prophets, they, however, manage to kill them and secure their friend. The rescued friend informs them that the other friend had been murdered by the prophets and they had warned them to move out of that region. They try to hurry up out of the zone only for them to be intercepted by the prophet himself. He wants to kill them, but before that, he reads some lines to them from a certain text. Kirsten notices that the lines are from the book that Arthur had given to her, Dr Eleven. The prophet's dog that shares Dr Elevens name is also in pursuit of the troupe. In a tragic turn of events, Kirsten reads back some of the lines from the book to him. This distracts the </w:t>
      </w:r>
      <w:r w:rsidRPr="009B3921">
        <w:rPr>
          <w:rFonts w:ascii="Times New Roman" w:hAnsi="Times New Roman" w:cs="Times New Roman"/>
          <w:sz w:val="24"/>
          <w:szCs w:val="24"/>
        </w:rPr>
        <w:lastRenderedPageBreak/>
        <w:t xml:space="preserve">prophet long enough. One of the </w:t>
      </w:r>
      <w:proofErr w:type="gramStart"/>
      <w:r w:rsidRPr="009B3921">
        <w:rPr>
          <w:rFonts w:ascii="Times New Roman" w:hAnsi="Times New Roman" w:cs="Times New Roman"/>
          <w:sz w:val="24"/>
          <w:szCs w:val="24"/>
        </w:rPr>
        <w:t>prophets</w:t>
      </w:r>
      <w:proofErr w:type="gramEnd"/>
      <w:r w:rsidRPr="009B3921">
        <w:rPr>
          <w:rFonts w:ascii="Times New Roman" w:hAnsi="Times New Roman" w:cs="Times New Roman"/>
          <w:sz w:val="24"/>
          <w:szCs w:val="24"/>
        </w:rPr>
        <w:t xml:space="preserve"> guards takes a twist against him and shoots him killing him instantly. The sentry also shoots himself. Kirsten and her friends are now safe, and they proceed to the Museum of Civilization. The reunite with their friend Jeremy and the others. A man Clark has been living in the town for twenty years and </w:t>
      </w:r>
      <w:r w:rsidR="002A4CA2" w:rsidRPr="009B3921">
        <w:rPr>
          <w:rFonts w:ascii="Times New Roman" w:hAnsi="Times New Roman" w:cs="Times New Roman"/>
          <w:sz w:val="24"/>
          <w:szCs w:val="24"/>
        </w:rPr>
        <w:t>recognizes</w:t>
      </w:r>
      <w:r w:rsidRPr="009B3921">
        <w:rPr>
          <w:rFonts w:ascii="Times New Roman" w:hAnsi="Times New Roman" w:cs="Times New Roman"/>
          <w:sz w:val="24"/>
          <w:szCs w:val="24"/>
        </w:rPr>
        <w:t xml:space="preserve"> Kirsten and the attachment she had with Arthur. He discloses that the prophet is grown up Tyler. He also takes Kirsten to a tower wherein amazement she is shown a town to the south that uses electricity. This acts as a ray of hope as there is a hint of </w:t>
      </w:r>
      <w:r w:rsidR="002A4CA2" w:rsidRPr="009B3921">
        <w:rPr>
          <w:rFonts w:ascii="Times New Roman" w:hAnsi="Times New Roman" w:cs="Times New Roman"/>
          <w:sz w:val="24"/>
          <w:szCs w:val="24"/>
        </w:rPr>
        <w:t>civilization</w:t>
      </w:r>
      <w:r w:rsidRPr="009B3921">
        <w:rPr>
          <w:rFonts w:ascii="Times New Roman" w:hAnsi="Times New Roman" w:cs="Times New Roman"/>
          <w:sz w:val="24"/>
          <w:szCs w:val="24"/>
        </w:rPr>
        <w:t xml:space="preserve"> starting to take route in the region.</w:t>
      </w:r>
    </w:p>
    <w:p w14:paraId="1864E54E" w14:textId="7BB17486" w:rsidR="009B3921" w:rsidRDefault="009B3921" w:rsidP="002A4CA2">
      <w:pPr>
        <w:spacing w:line="480" w:lineRule="auto"/>
        <w:ind w:firstLine="720"/>
        <w:rPr>
          <w:rFonts w:ascii="Times New Roman" w:hAnsi="Times New Roman" w:cs="Times New Roman"/>
          <w:sz w:val="24"/>
          <w:szCs w:val="24"/>
        </w:rPr>
      </w:pPr>
      <w:r w:rsidRPr="009B3921">
        <w:rPr>
          <w:rFonts w:ascii="Times New Roman" w:hAnsi="Times New Roman" w:cs="Times New Roman"/>
          <w:sz w:val="24"/>
          <w:szCs w:val="24"/>
        </w:rPr>
        <w:t xml:space="preserve">In this past, the author tries to indicate how dangerous and underdeveloped the small town has turned to be. People cannot make their own choices, but a clique of prophets seem to have taken over. In this, I feel that the other is </w:t>
      </w:r>
      <w:r w:rsidR="002A4CA2" w:rsidRPr="009B3921">
        <w:rPr>
          <w:rFonts w:ascii="Times New Roman" w:hAnsi="Times New Roman" w:cs="Times New Roman"/>
          <w:sz w:val="24"/>
          <w:szCs w:val="24"/>
        </w:rPr>
        <w:t>criticizing</w:t>
      </w:r>
      <w:r w:rsidRPr="009B3921">
        <w:rPr>
          <w:rFonts w:ascii="Times New Roman" w:hAnsi="Times New Roman" w:cs="Times New Roman"/>
          <w:sz w:val="24"/>
          <w:szCs w:val="24"/>
        </w:rPr>
        <w:t xml:space="preserve"> religion as those expected to preach peace and harmony are maiming killing and raping people in the name of religion. I also think that the author is indicating hoe </w:t>
      </w:r>
      <w:r w:rsidR="002A4CA2" w:rsidRPr="009B3921">
        <w:rPr>
          <w:rFonts w:ascii="Times New Roman" w:hAnsi="Times New Roman" w:cs="Times New Roman"/>
          <w:sz w:val="24"/>
          <w:szCs w:val="24"/>
        </w:rPr>
        <w:t>demoralized</w:t>
      </w:r>
      <w:r w:rsidRPr="009B3921">
        <w:rPr>
          <w:rFonts w:ascii="Times New Roman" w:hAnsi="Times New Roman" w:cs="Times New Roman"/>
          <w:sz w:val="24"/>
          <w:szCs w:val="24"/>
        </w:rPr>
        <w:t xml:space="preserve"> people have turned to long after the Georgia Flu. People remember with nostalgia how life used to be, how the troupe used to act freely and the many episodes they encountered together before year one. The situation has however changed, there are massive underdevelopment and poverty and being recruited to cults is the order of the day. There is, however, hope by the end of the day as the leader of the faction, the prophet, is killed with some of his aides. Also, there is some development from the south as depicted by the availability of electricity. I, however, did not like the fact that the author used Christianity as religion castigating evil deeds in the society.</w:t>
      </w:r>
    </w:p>
    <w:p w14:paraId="07DD0C9A" w14:textId="77777777" w:rsidR="002A4CA2" w:rsidRDefault="002A4CA2" w:rsidP="009D36C1">
      <w:pPr>
        <w:spacing w:line="480" w:lineRule="auto"/>
        <w:jc w:val="center"/>
        <w:rPr>
          <w:rFonts w:ascii="Times New Roman" w:hAnsi="Times New Roman" w:cs="Times New Roman"/>
          <w:sz w:val="24"/>
          <w:szCs w:val="24"/>
        </w:rPr>
      </w:pPr>
    </w:p>
    <w:p w14:paraId="46392392" w14:textId="77777777" w:rsidR="002A4CA2" w:rsidRDefault="002A4CA2" w:rsidP="009D36C1">
      <w:pPr>
        <w:spacing w:line="480" w:lineRule="auto"/>
        <w:jc w:val="center"/>
        <w:rPr>
          <w:rFonts w:ascii="Times New Roman" w:hAnsi="Times New Roman" w:cs="Times New Roman"/>
          <w:sz w:val="24"/>
          <w:szCs w:val="24"/>
        </w:rPr>
      </w:pPr>
    </w:p>
    <w:p w14:paraId="191677A6" w14:textId="77777777" w:rsidR="002A4CA2" w:rsidRDefault="002A4CA2" w:rsidP="009D36C1">
      <w:pPr>
        <w:spacing w:line="480" w:lineRule="auto"/>
        <w:jc w:val="center"/>
        <w:rPr>
          <w:rFonts w:ascii="Times New Roman" w:hAnsi="Times New Roman" w:cs="Times New Roman"/>
          <w:sz w:val="24"/>
          <w:szCs w:val="24"/>
        </w:rPr>
      </w:pPr>
    </w:p>
    <w:p w14:paraId="1532FC80" w14:textId="2E3C2939" w:rsidR="009B3921" w:rsidRDefault="009D36C1" w:rsidP="009D36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A1FEEF7" w14:textId="248EDC7C" w:rsidR="009B3921" w:rsidRPr="002A4CA2" w:rsidRDefault="009B3921" w:rsidP="002A4CA2">
      <w:pPr>
        <w:spacing w:line="480" w:lineRule="auto"/>
        <w:rPr>
          <w:rFonts w:ascii="Times New Roman" w:hAnsi="Times New Roman" w:cs="Times New Roman"/>
          <w:sz w:val="24"/>
          <w:szCs w:val="24"/>
        </w:rPr>
      </w:pPr>
      <w:r w:rsidRPr="002A4CA2">
        <w:rPr>
          <w:rFonts w:ascii="Times New Roman" w:hAnsi="Times New Roman" w:cs="Times New Roman"/>
          <w:sz w:val="24"/>
          <w:szCs w:val="24"/>
        </w:rPr>
        <w:t>Emily St, John Mande</w:t>
      </w:r>
      <w:r w:rsidR="002A4CA2">
        <w:rPr>
          <w:rFonts w:ascii="Times New Roman" w:hAnsi="Times New Roman" w:cs="Times New Roman"/>
          <w:sz w:val="24"/>
          <w:szCs w:val="24"/>
        </w:rPr>
        <w:t>l’s Novel (2014) Station</w:t>
      </w:r>
      <w:bookmarkStart w:id="1" w:name="_GoBack"/>
      <w:bookmarkEnd w:id="1"/>
      <w:r w:rsidR="002A4CA2">
        <w:rPr>
          <w:rFonts w:ascii="Times New Roman" w:hAnsi="Times New Roman" w:cs="Times New Roman"/>
          <w:sz w:val="24"/>
          <w:szCs w:val="24"/>
        </w:rPr>
        <w:t xml:space="preserve"> Eleven</w:t>
      </w:r>
    </w:p>
    <w:p w14:paraId="253CA280" w14:textId="6F0BF913" w:rsidR="009B3921" w:rsidRPr="002A4CA2" w:rsidRDefault="009B3921" w:rsidP="002A4CA2">
      <w:pPr>
        <w:spacing w:line="480" w:lineRule="auto"/>
        <w:rPr>
          <w:rFonts w:ascii="Times New Roman" w:hAnsi="Times New Roman" w:cs="Times New Roman"/>
          <w:sz w:val="24"/>
          <w:szCs w:val="24"/>
        </w:rPr>
      </w:pPr>
      <w:proofErr w:type="gramStart"/>
      <w:r w:rsidRPr="002A4CA2">
        <w:rPr>
          <w:rFonts w:ascii="Times New Roman" w:hAnsi="Times New Roman" w:cs="Times New Roman"/>
          <w:sz w:val="24"/>
          <w:szCs w:val="24"/>
        </w:rPr>
        <w:t>Gilbert</w:t>
      </w:r>
      <w:r w:rsidR="009D36C1" w:rsidRPr="002A4CA2">
        <w:rPr>
          <w:rFonts w:ascii="Times New Roman" w:hAnsi="Times New Roman" w:cs="Times New Roman"/>
          <w:sz w:val="24"/>
          <w:szCs w:val="24"/>
        </w:rPr>
        <w:t>, Tiffany (2014) “Tiffany and Gilbert on S</w:t>
      </w:r>
      <w:r w:rsidR="002A4CA2">
        <w:rPr>
          <w:rFonts w:ascii="Times New Roman" w:hAnsi="Times New Roman" w:cs="Times New Roman"/>
          <w:sz w:val="24"/>
          <w:szCs w:val="24"/>
        </w:rPr>
        <w:t>tation Eleven”.</w:t>
      </w:r>
      <w:proofErr w:type="gramEnd"/>
      <w:r w:rsidR="002A4CA2">
        <w:rPr>
          <w:rFonts w:ascii="Times New Roman" w:hAnsi="Times New Roman" w:cs="Times New Roman"/>
          <w:sz w:val="24"/>
          <w:szCs w:val="24"/>
        </w:rPr>
        <w:t xml:space="preserve"> Review of Books</w:t>
      </w:r>
    </w:p>
    <w:sectPr w:rsidR="009B3921" w:rsidRPr="002A4CA2" w:rsidSect="002A4CA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25A174" w14:textId="77777777" w:rsidR="007356AD" w:rsidRDefault="007356AD" w:rsidP="009D36C1">
      <w:pPr>
        <w:spacing w:after="0" w:line="240" w:lineRule="auto"/>
      </w:pPr>
      <w:r>
        <w:separator/>
      </w:r>
    </w:p>
  </w:endnote>
  <w:endnote w:type="continuationSeparator" w:id="0">
    <w:p w14:paraId="47592068" w14:textId="77777777" w:rsidR="007356AD" w:rsidRDefault="007356AD" w:rsidP="009D3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22F6F1" w14:textId="77777777" w:rsidR="007356AD" w:rsidRDefault="007356AD" w:rsidP="009D36C1">
      <w:pPr>
        <w:spacing w:after="0" w:line="240" w:lineRule="auto"/>
      </w:pPr>
      <w:r>
        <w:separator/>
      </w:r>
    </w:p>
  </w:footnote>
  <w:footnote w:type="continuationSeparator" w:id="0">
    <w:p w14:paraId="71390825" w14:textId="77777777" w:rsidR="007356AD" w:rsidRDefault="007356AD" w:rsidP="009D36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758141"/>
      <w:docPartObj>
        <w:docPartGallery w:val="Page Numbers (Top of Page)"/>
        <w:docPartUnique/>
      </w:docPartObj>
    </w:sdtPr>
    <w:sdtEndPr>
      <w:rPr>
        <w:noProof/>
      </w:rPr>
    </w:sdtEndPr>
    <w:sdtContent>
      <w:p w14:paraId="10637D96" w14:textId="461E0B64" w:rsidR="002A4CA2" w:rsidRDefault="002A4CA2">
        <w:pPr>
          <w:pStyle w:val="Header"/>
          <w:jc w:val="right"/>
        </w:pPr>
        <w:r w:rsidRPr="002A4CA2">
          <w:rPr>
            <w:rFonts w:ascii="Times New Roman" w:hAnsi="Times New Roman" w:cs="Times New Roman"/>
            <w:sz w:val="24"/>
            <w:szCs w:val="24"/>
          </w:rPr>
          <w:t>STATION ELEVEN</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6</w:t>
        </w:r>
        <w:r>
          <w:rPr>
            <w:noProof/>
          </w:rPr>
          <w:fldChar w:fldCharType="end"/>
        </w:r>
      </w:p>
    </w:sdtContent>
  </w:sdt>
  <w:p w14:paraId="2AABA025" w14:textId="77777777" w:rsidR="009D36C1" w:rsidRDefault="009D36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2B477" w14:textId="20C38549" w:rsidR="002A4CA2" w:rsidRDefault="002A4CA2">
    <w:pPr>
      <w:pStyle w:val="Header"/>
    </w:pPr>
    <w:r>
      <w:rPr>
        <w:rFonts w:ascii="Times New Roman" w:hAnsi="Times New Roman" w:cs="Times New Roman"/>
        <w:sz w:val="24"/>
        <w:szCs w:val="24"/>
      </w:rPr>
      <w:t xml:space="preserve">Running Head: </w:t>
    </w:r>
    <w:r w:rsidRPr="002A4CA2">
      <w:rPr>
        <w:rFonts w:ascii="Times New Roman" w:hAnsi="Times New Roman" w:cs="Times New Roman"/>
        <w:sz w:val="24"/>
        <w:szCs w:val="24"/>
      </w:rPr>
      <w:t>STATION ELEVEN</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B4753C"/>
    <w:multiLevelType w:val="hybridMultilevel"/>
    <w:tmpl w:val="A2787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F76"/>
    <w:rsid w:val="0009619B"/>
    <w:rsid w:val="002A4CA2"/>
    <w:rsid w:val="004C5905"/>
    <w:rsid w:val="007356AD"/>
    <w:rsid w:val="00867F76"/>
    <w:rsid w:val="00936BAD"/>
    <w:rsid w:val="009B3921"/>
    <w:rsid w:val="009D36C1"/>
    <w:rsid w:val="00B73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1A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6C1"/>
    <w:pPr>
      <w:ind w:left="720"/>
      <w:contextualSpacing/>
    </w:pPr>
  </w:style>
  <w:style w:type="paragraph" w:styleId="Header">
    <w:name w:val="header"/>
    <w:basedOn w:val="Normal"/>
    <w:link w:val="HeaderChar"/>
    <w:uiPriority w:val="99"/>
    <w:unhideWhenUsed/>
    <w:rsid w:val="009D3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6C1"/>
  </w:style>
  <w:style w:type="paragraph" w:styleId="Footer">
    <w:name w:val="footer"/>
    <w:basedOn w:val="Normal"/>
    <w:link w:val="FooterChar"/>
    <w:uiPriority w:val="99"/>
    <w:unhideWhenUsed/>
    <w:rsid w:val="009D3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6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6C1"/>
    <w:pPr>
      <w:ind w:left="720"/>
      <w:contextualSpacing/>
    </w:pPr>
  </w:style>
  <w:style w:type="paragraph" w:styleId="Header">
    <w:name w:val="header"/>
    <w:basedOn w:val="Normal"/>
    <w:link w:val="HeaderChar"/>
    <w:uiPriority w:val="99"/>
    <w:unhideWhenUsed/>
    <w:rsid w:val="009D3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6C1"/>
  </w:style>
  <w:style w:type="paragraph" w:styleId="Footer">
    <w:name w:val="footer"/>
    <w:basedOn w:val="Normal"/>
    <w:link w:val="FooterChar"/>
    <w:uiPriority w:val="99"/>
    <w:unhideWhenUsed/>
    <w:rsid w:val="009D3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WARUI</dc:creator>
  <cp:lastModifiedBy>Kanyoi</cp:lastModifiedBy>
  <cp:revision>3</cp:revision>
  <dcterms:created xsi:type="dcterms:W3CDTF">2018-11-20T17:03:00Z</dcterms:created>
  <dcterms:modified xsi:type="dcterms:W3CDTF">2018-11-20T17:13:00Z</dcterms:modified>
</cp:coreProperties>
</file>